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A" w:rsidRDefault="004405A5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5A5">
        <w:rPr>
          <w:noProof/>
          <w:lang w:eastAsia="ru-RU"/>
        </w:rPr>
        <w:pict>
          <v:rect id="Прямоугольник 1" o:spid="_x0000_s1026" style="position:absolute;left:0;text-align:left;margin-left:-3.05pt;margin-top:-25.15pt;width:230.25pt;height:17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4517A" w:rsidRDefault="00542A90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  <w:r w:rsidR="002451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4517A" w:rsidRDefault="00C45D48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FC2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февраля 2020</w:t>
                  </w:r>
                  <w:r w:rsidR="002451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ED4E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42A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42A90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>авления в Российской Федерации», руководствуясь Уставом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A90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542A90">
        <w:rPr>
          <w:rFonts w:ascii="Times New Roman" w:hAnsi="Times New Roman" w:cs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2A90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542A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42A90">
        <w:rPr>
          <w:rFonts w:ascii="Times New Roman" w:hAnsi="Times New Roman" w:cs="Times New Roman"/>
          <w:sz w:val="28"/>
          <w:szCs w:val="28"/>
        </w:rPr>
        <w:t xml:space="preserve"> Урметьево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42A90">
        <w:rPr>
          <w:rFonts w:ascii="Times New Roman" w:hAnsi="Times New Roman" w:cs="Times New Roman"/>
          <w:noProof/>
          <w:sz w:val="28"/>
          <w:szCs w:val="28"/>
        </w:rPr>
        <w:t>Т.В.Разукова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42A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4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A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2A90">
        <w:rPr>
          <w:rFonts w:ascii="Times New Roman" w:hAnsi="Times New Roman" w:cs="Times New Roman"/>
          <w:sz w:val="28"/>
          <w:szCs w:val="28"/>
        </w:rPr>
        <w:t>Л.К.Мурзина</w:t>
      </w:r>
      <w:proofErr w:type="spellEnd"/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2C26">
        <w:rPr>
          <w:rFonts w:ascii="Times New Roman" w:hAnsi="Times New Roman"/>
          <w:sz w:val="24"/>
          <w:szCs w:val="24"/>
        </w:rPr>
        <w:t>4 февраля 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ED4E17">
        <w:rPr>
          <w:rFonts w:ascii="Times New Roman" w:hAnsi="Times New Roman"/>
          <w:sz w:val="24"/>
          <w:szCs w:val="24"/>
        </w:rPr>
        <w:t xml:space="preserve"> 130</w:t>
      </w:r>
      <w:bookmarkStart w:id="0" w:name="_GoBack"/>
      <w:bookmarkEnd w:id="0"/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>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542A90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542A90">
        <w:rPr>
          <w:rFonts w:ascii="Times New Roman" w:hAnsi="Times New Roman"/>
          <w:b/>
          <w:sz w:val="28"/>
          <w:szCs w:val="28"/>
        </w:rPr>
        <w:t xml:space="preserve"> Урметьево</w:t>
      </w:r>
      <w:r w:rsid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42A90">
        <w:rPr>
          <w:rFonts w:ascii="Times New Roman" w:hAnsi="Times New Roman"/>
          <w:sz w:val="28"/>
          <w:szCs w:val="28"/>
        </w:rPr>
        <w:t>Чувашское Урметьево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42A90">
        <w:rPr>
          <w:rFonts w:ascii="Times New Roman" w:hAnsi="Times New Roman"/>
          <w:sz w:val="28"/>
          <w:szCs w:val="28"/>
        </w:rPr>
        <w:t>Чувашское Урметьево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947" w:rsidRPr="00915E06">
        <w:rPr>
          <w:rFonts w:ascii="Times New Roman" w:hAnsi="Times New Roman"/>
          <w:sz w:val="28"/>
          <w:szCs w:val="28"/>
        </w:rPr>
        <w:t>целях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подготовки и проведения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>. Проведение схода обеспечивается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42A90">
        <w:rPr>
          <w:rFonts w:ascii="Times New Roman" w:hAnsi="Times New Roman"/>
          <w:sz w:val="28"/>
          <w:szCs w:val="28"/>
        </w:rPr>
        <w:t>Чувашское Урметьево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7144" w:rsidRPr="00915E06" w:rsidRDefault="00557144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lastRenderedPageBreak/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915E06">
        <w:rPr>
          <w:rFonts w:ascii="Times New Roman" w:hAnsi="Times New Roman"/>
          <w:sz w:val="28"/>
          <w:szCs w:val="28"/>
        </w:rPr>
        <w:t>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42A90">
        <w:rPr>
          <w:rFonts w:ascii="Times New Roman" w:hAnsi="Times New Roman"/>
          <w:sz w:val="28"/>
          <w:szCs w:val="28"/>
        </w:rPr>
        <w:t>Чувашское Урметьево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42A90">
        <w:rPr>
          <w:rFonts w:ascii="Times New Roman" w:hAnsi="Times New Roman"/>
          <w:sz w:val="28"/>
          <w:szCs w:val="28"/>
        </w:rPr>
        <w:t>Чувашское Урметьево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  <w:proofErr w:type="gramEnd"/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96F5C"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="00896F5C"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  <w:r w:rsidR="002E3812" w:rsidRPr="00915E06">
        <w:rPr>
          <w:rFonts w:ascii="Times New Roman" w:hAnsi="Times New Roman"/>
          <w:sz w:val="28"/>
          <w:szCs w:val="28"/>
        </w:rPr>
        <w:t xml:space="preserve"> 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Прибывшие на сход граждане регистрируются лицом, уполномоченным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  <w:r w:rsidRPr="00915E06">
        <w:rPr>
          <w:rFonts w:ascii="Times New Roman" w:hAnsi="Times New Roman"/>
          <w:sz w:val="28"/>
          <w:szCs w:val="28"/>
        </w:rPr>
        <w:t xml:space="preserve">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3.7.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 w:rsidRPr="00FD3903">
        <w:rPr>
          <w:rFonts w:ascii="Times New Roman" w:hAnsi="Times New Roman"/>
          <w:sz w:val="24"/>
          <w:szCs w:val="24"/>
        </w:rPr>
        <w:t xml:space="preserve"> 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3903">
        <w:rPr>
          <w:rFonts w:ascii="Times New Roman" w:hAnsi="Times New Roman"/>
          <w:sz w:val="24"/>
          <w:szCs w:val="24"/>
        </w:rPr>
        <w:t>в</w:t>
      </w:r>
      <w:proofErr w:type="gramEnd"/>
      <w:r w:rsidR="00FD3903">
        <w:rPr>
          <w:rFonts w:ascii="Times New Roman" w:hAnsi="Times New Roman"/>
          <w:sz w:val="24"/>
          <w:szCs w:val="24"/>
        </w:rPr>
        <w:t xml:space="preserve"> 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 w:rsidR="003062E9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="00005F2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23643"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4405A5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05A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488.7pt;margin-top:8.55pt;width:0;height:26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 w:rsidRPr="004405A5">
        <w:rPr>
          <w:noProof/>
          <w:lang w:eastAsia="ru-RU"/>
        </w:rPr>
        <w:pict>
          <v:shape id="Прямая со стрелкой 6" o:spid="_x0000_s1032" type="#_x0000_t32" style="position:absolute;left:0;text-align:left;margin-left:-25.05pt;margin-top:9.3pt;width:0;height:26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 w:rsidRPr="004405A5">
        <w:rPr>
          <w:noProof/>
          <w:lang w:eastAsia="ru-RU"/>
        </w:rPr>
        <w:pict>
          <v:shape id="Прямая со стрелкой 8" o:spid="_x0000_s1031" type="#_x0000_t32" style="position:absolute;left:0;text-align:left;margin-left:-25.05pt;margin-top:8.2pt;width:513.75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________________________________________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440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5A5">
              <w:rPr>
                <w:noProof/>
                <w:lang w:eastAsia="ru-RU"/>
              </w:rPr>
              <w:pict>
                <v:rect id="Прямоугольник 5" o:spid="_x0000_s1030" style="position:absolute;margin-left:117.3pt;margin-top:.35pt;width:34.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4405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5">
              <w:rPr>
                <w:noProof/>
                <w:lang w:eastAsia="ru-RU"/>
              </w:rPr>
              <w:pict>
                <v:rect id="Прямоугольник 4" o:spid="_x0000_s1029" style="position:absolute;left:0;text-align:left;margin-left:117.3pt;margin-top:14.85pt;width:34.5pt;height:1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4405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A5">
              <w:rPr>
                <w:noProof/>
                <w:lang w:eastAsia="ru-RU"/>
              </w:rPr>
              <w:pict>
                <v:rect id="Прямоугольник 3" o:spid="_x0000_s1028" style="position:absolute;left:0;text-align:left;margin-left:117.3pt;margin-top:-.2pt;width:34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4405A5" w:rsidP="003347F2">
      <w:pPr>
        <w:pStyle w:val="a3"/>
        <w:ind w:firstLine="709"/>
        <w:jc w:val="both"/>
      </w:pP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-25.05pt;margin-top:1.9pt;width:51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E1169A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46B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542A90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42A90">
        <w:rPr>
          <w:rFonts w:ascii="Times New Roman" w:hAnsi="Times New Roman"/>
          <w:sz w:val="24"/>
          <w:szCs w:val="24"/>
        </w:rPr>
        <w:t xml:space="preserve"> Урметьево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AC"/>
    <w:rsid w:val="00005F2C"/>
    <w:rsid w:val="00035C72"/>
    <w:rsid w:val="00037B8B"/>
    <w:rsid w:val="00043916"/>
    <w:rsid w:val="00064BE5"/>
    <w:rsid w:val="00064F59"/>
    <w:rsid w:val="00080EC4"/>
    <w:rsid w:val="00086182"/>
    <w:rsid w:val="0009059A"/>
    <w:rsid w:val="00094A80"/>
    <w:rsid w:val="00097E32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C104B"/>
    <w:rsid w:val="002D1DF9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405A5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2A90"/>
    <w:rsid w:val="0054445A"/>
    <w:rsid w:val="00546582"/>
    <w:rsid w:val="00550B07"/>
    <w:rsid w:val="005511B8"/>
    <w:rsid w:val="00554A8A"/>
    <w:rsid w:val="00557144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96822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2E62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B47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DD2734"/>
    <w:rsid w:val="00E04282"/>
    <w:rsid w:val="00E1169A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D198E"/>
    <w:rsid w:val="00ED4E17"/>
    <w:rsid w:val="00EE05E4"/>
    <w:rsid w:val="00F042F3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2C26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1DBD-17F2-444B-B7C4-B2F19BE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ЧувУрм</cp:lastModifiedBy>
  <cp:revision>2</cp:revision>
  <cp:lastPrinted>2020-02-05T04:36:00Z</cp:lastPrinted>
  <dcterms:created xsi:type="dcterms:W3CDTF">2020-02-11T05:00:00Z</dcterms:created>
  <dcterms:modified xsi:type="dcterms:W3CDTF">2020-02-11T05:00:00Z</dcterms:modified>
</cp:coreProperties>
</file>